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AE" w:rsidRPr="0090351E" w:rsidRDefault="002077AE" w:rsidP="002077AE">
      <w:pPr>
        <w:rPr>
          <w:i/>
        </w:rPr>
      </w:pPr>
      <w:bookmarkStart w:id="0" w:name="_GoBack"/>
      <w:bookmarkEnd w:id="0"/>
      <w:r>
        <w:rPr>
          <w:i/>
        </w:rPr>
        <w:t>Prepared by:</w:t>
      </w:r>
      <w:r w:rsidRPr="0090351E">
        <w:rPr>
          <w:i/>
        </w:rPr>
        <w:t xml:space="preserve"> UBSUP Technical Team</w:t>
      </w:r>
      <w:r>
        <w:rPr>
          <w:i/>
        </w:rPr>
        <w:br/>
        <w:t>Version: 2.0</w:t>
      </w:r>
      <w:r>
        <w:rPr>
          <w:i/>
        </w:rPr>
        <w:br/>
        <w:t>Last Update: August 2017</w:t>
      </w:r>
    </w:p>
    <w:p w:rsidR="00845776" w:rsidRDefault="00845776" w:rsidP="00845776">
      <w:pPr>
        <w:jc w:val="center"/>
        <w:rPr>
          <w:sz w:val="20"/>
        </w:rPr>
      </w:pPr>
    </w:p>
    <w:p w:rsidR="00845776" w:rsidRDefault="00AC0569" w:rsidP="00064A78">
      <w:pPr>
        <w:pStyle w:val="Heading1"/>
        <w:shd w:val="clear" w:color="auto" w:fill="BDD6EE"/>
        <w:rPr>
          <w:sz w:val="36"/>
          <w:szCs w:val="36"/>
        </w:rPr>
      </w:pPr>
      <w:r>
        <w:rPr>
          <w:sz w:val="36"/>
          <w:szCs w:val="36"/>
        </w:rPr>
        <w:t xml:space="preserve">Toilet </w:t>
      </w:r>
      <w:r w:rsidR="009B5798">
        <w:rPr>
          <w:sz w:val="36"/>
          <w:szCs w:val="36"/>
        </w:rPr>
        <w:t>Inspection</w:t>
      </w:r>
      <w:r w:rsidRPr="00AC0569">
        <w:rPr>
          <w:sz w:val="36"/>
          <w:szCs w:val="36"/>
        </w:rPr>
        <w:t xml:space="preserve"> Form </w:t>
      </w:r>
    </w:p>
    <w:p w:rsidR="00A13477" w:rsidRPr="00A13477" w:rsidRDefault="00A13477" w:rsidP="00A13477">
      <w:pPr>
        <w:jc w:val="center"/>
        <w:rPr>
          <w:i/>
          <w:lang w:val="en-AU"/>
        </w:rPr>
      </w:pPr>
      <w:r w:rsidRPr="00A13477">
        <w:rPr>
          <w:i/>
          <w:lang w:val="en-AU"/>
        </w:rPr>
        <w:t>To be filled in duplicate by the WSP supervisor</w:t>
      </w:r>
    </w:p>
    <w:p w:rsidR="00AC0569" w:rsidRPr="00AC0569" w:rsidRDefault="00AC0569" w:rsidP="00AC0569">
      <w:pPr>
        <w:rPr>
          <w:lang w:val="en-AU"/>
        </w:rPr>
      </w:pPr>
    </w:p>
    <w:p w:rsidR="002C24F9" w:rsidRPr="00F1702E" w:rsidRDefault="00AC0569" w:rsidP="00F1702E">
      <w:pPr>
        <w:jc w:val="both"/>
        <w:rPr>
          <w:sz w:val="20"/>
        </w:rPr>
      </w:pPr>
      <w:r>
        <w:rPr>
          <w:sz w:val="20"/>
        </w:rPr>
        <w:t xml:space="preserve">Construction supervisors </w:t>
      </w:r>
      <w:r w:rsidR="00F72DE1">
        <w:rPr>
          <w:sz w:val="20"/>
        </w:rPr>
        <w:t>a</w:t>
      </w:r>
      <w:r>
        <w:rPr>
          <w:sz w:val="20"/>
        </w:rPr>
        <w:t xml:space="preserve">re required to conduct an </w:t>
      </w:r>
      <w:r w:rsidR="00F72DE1">
        <w:rPr>
          <w:sz w:val="20"/>
        </w:rPr>
        <w:t>inspec</w:t>
      </w:r>
      <w:r>
        <w:rPr>
          <w:sz w:val="20"/>
        </w:rPr>
        <w:t xml:space="preserve">tion before the </w:t>
      </w:r>
      <w:r w:rsidR="00917A84">
        <w:rPr>
          <w:sz w:val="20"/>
        </w:rPr>
        <w:t>post-construction incentives</w:t>
      </w:r>
      <w:r>
        <w:rPr>
          <w:sz w:val="20"/>
        </w:rPr>
        <w:t xml:space="preserve"> are paid</w:t>
      </w:r>
      <w:r w:rsidR="00F72DE1">
        <w:rPr>
          <w:sz w:val="20"/>
        </w:rPr>
        <w:t xml:space="preserve">. </w:t>
      </w:r>
      <w:r>
        <w:rPr>
          <w:sz w:val="20"/>
        </w:rPr>
        <w:t>If the facilities are to the required standard</w:t>
      </w:r>
      <w:r w:rsidR="00AD41E2">
        <w:rPr>
          <w:sz w:val="20"/>
        </w:rPr>
        <w:t>,</w:t>
      </w:r>
      <w:r>
        <w:rPr>
          <w:sz w:val="20"/>
        </w:rPr>
        <w:t xml:space="preserve"> the supervisor endorses them for payment of </w:t>
      </w:r>
      <w:r w:rsidR="00917A84">
        <w:rPr>
          <w:sz w:val="20"/>
        </w:rPr>
        <w:t>the incentive</w:t>
      </w:r>
      <w:r w:rsidR="007175A7">
        <w:rPr>
          <w:sz w:val="20"/>
        </w:rPr>
        <w:t xml:space="preserve"> by signing the toilet </w:t>
      </w:r>
      <w:r>
        <w:rPr>
          <w:sz w:val="20"/>
        </w:rPr>
        <w:t>inspection form. However if the facilities falls below standard</w:t>
      </w:r>
      <w:r w:rsidR="006F7D13">
        <w:rPr>
          <w:sz w:val="20"/>
        </w:rPr>
        <w:t>, th</w:t>
      </w:r>
      <w:r>
        <w:rPr>
          <w:sz w:val="20"/>
        </w:rPr>
        <w:t>en the</w:t>
      </w:r>
      <w:r w:rsidR="006F7D13">
        <w:rPr>
          <w:sz w:val="20"/>
        </w:rPr>
        <w:t xml:space="preserve"> Client will be asked to rectify specific components/elements of the construction.</w:t>
      </w:r>
      <w:r w:rsidR="00F72DE1">
        <w:rPr>
          <w:sz w:val="20"/>
        </w:rPr>
        <w:t xml:space="preserve"> An action plan should be prepared in conjunction with this checklist and the hazards and/or issues identified addressed</w:t>
      </w:r>
      <w:r w:rsidR="00A13477">
        <w:rPr>
          <w:sz w:val="20"/>
        </w:rPr>
        <w:t>.</w:t>
      </w:r>
      <w:r w:rsidR="00F72DE1">
        <w:rPr>
          <w:sz w:val="20"/>
        </w:rPr>
        <w:t xml:space="preserve"> </w:t>
      </w:r>
    </w:p>
    <w:p w:rsidR="002C24F9" w:rsidRDefault="00A13477" w:rsidP="002C24F9">
      <w:pPr>
        <w:rPr>
          <w:sz w:val="20"/>
        </w:rPr>
      </w:pPr>
      <w:r>
        <w:rPr>
          <w:sz w:val="20"/>
        </w:rPr>
        <w:t xml:space="preserve">It is recommended that when the snags in this form are rectified the client requests the WSP to re-inspect in order for the payment of </w:t>
      </w:r>
      <w:r w:rsidR="00917A84">
        <w:rPr>
          <w:sz w:val="20"/>
        </w:rPr>
        <w:t>the post-construction inventive</w:t>
      </w:r>
      <w:r>
        <w:rPr>
          <w:sz w:val="20"/>
        </w:rPr>
        <w:t xml:space="preserve"> to be processed.</w:t>
      </w:r>
    </w:p>
    <w:p w:rsidR="00A13477" w:rsidRPr="00BA05B4" w:rsidRDefault="00A13477" w:rsidP="002C24F9">
      <w:pPr>
        <w:rPr>
          <w:sz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35"/>
        <w:gridCol w:w="1818"/>
        <w:gridCol w:w="3312"/>
      </w:tblGrid>
      <w:tr w:rsidR="0047127F" w:rsidRPr="00064A78" w:rsidTr="00F06AC8">
        <w:trPr>
          <w:trHeight w:val="306"/>
        </w:trPr>
        <w:tc>
          <w:tcPr>
            <w:tcW w:w="4395" w:type="dxa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 xml:space="preserve">Client: </w:t>
            </w:r>
          </w:p>
        </w:tc>
        <w:tc>
          <w:tcPr>
            <w:tcW w:w="2553" w:type="dxa"/>
            <w:gridSpan w:val="2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Client No.</w:t>
            </w:r>
          </w:p>
        </w:tc>
        <w:tc>
          <w:tcPr>
            <w:tcW w:w="3312" w:type="dxa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Date:</w:t>
            </w:r>
          </w:p>
        </w:tc>
      </w:tr>
      <w:tr w:rsidR="0047127F" w:rsidRPr="00064A78" w:rsidTr="002077AE">
        <w:trPr>
          <w:trHeight w:val="287"/>
        </w:trPr>
        <w:tc>
          <w:tcPr>
            <w:tcW w:w="5130" w:type="dxa"/>
            <w:gridSpan w:val="2"/>
            <w:shd w:val="clear" w:color="auto" w:fill="DEEAF6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Person/s completing rectification form:</w:t>
            </w:r>
          </w:p>
        </w:tc>
        <w:tc>
          <w:tcPr>
            <w:tcW w:w="5130" w:type="dxa"/>
            <w:gridSpan w:val="2"/>
            <w:shd w:val="clear" w:color="auto" w:fill="DEEAF6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Designation:</w:t>
            </w:r>
          </w:p>
        </w:tc>
      </w:tr>
    </w:tbl>
    <w:p w:rsidR="004F3FB0" w:rsidRPr="00734BD5" w:rsidRDefault="00F72DE1" w:rsidP="008D345C">
      <w:pPr>
        <w:tabs>
          <w:tab w:val="center" w:pos="6606"/>
          <w:tab w:val="center" w:pos="7116"/>
          <w:tab w:val="left" w:pos="75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708"/>
        <w:gridCol w:w="567"/>
        <w:gridCol w:w="3969"/>
      </w:tblGrid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rFonts w:cs="Arial"/>
                <w:b/>
                <w:sz w:val="20"/>
                <w:szCs w:val="20"/>
              </w:rPr>
              <w:t>Details to Check</w:t>
            </w:r>
          </w:p>
        </w:tc>
        <w:tc>
          <w:tcPr>
            <w:tcW w:w="708" w:type="dxa"/>
            <w:shd w:val="clear" w:color="auto" w:fill="F2F2F2"/>
          </w:tcPr>
          <w:p w:rsidR="009B5798" w:rsidRPr="0052127B" w:rsidRDefault="009B5798" w:rsidP="00064A78">
            <w:pPr>
              <w:pStyle w:val="StyleStyleStyleHeading1Arial10pt1Left"/>
              <w:spacing w:before="120"/>
            </w:pPr>
            <w:r>
              <w:t>Yes</w:t>
            </w:r>
          </w:p>
        </w:tc>
        <w:tc>
          <w:tcPr>
            <w:tcW w:w="567" w:type="dxa"/>
            <w:shd w:val="clear" w:color="auto" w:fill="F2F2F2"/>
          </w:tcPr>
          <w:p w:rsidR="009B5798" w:rsidRDefault="009B5798" w:rsidP="00064A78">
            <w:pPr>
              <w:pStyle w:val="StyleStyleStyleHeading1Arial10pt1Left"/>
              <w:spacing w:before="120"/>
            </w:pPr>
            <w:r>
              <w:t>No</w:t>
            </w:r>
          </w:p>
        </w:tc>
        <w:tc>
          <w:tcPr>
            <w:tcW w:w="3969" w:type="dxa"/>
            <w:shd w:val="clear" w:color="auto" w:fill="F2F2F2"/>
          </w:tcPr>
          <w:p w:rsidR="009B5798" w:rsidRDefault="009B5798" w:rsidP="00064A78">
            <w:pPr>
              <w:pStyle w:val="StyleStyleStyleHeading1Arial10pt1Left"/>
              <w:spacing w:before="120"/>
            </w:pPr>
            <w:r>
              <w:t>Action if Required</w:t>
            </w: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hand-washing facilities in place 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pStyle w:val="StyleStyleStyleHeading1Arial10pt1Left"/>
              <w:spacing w:before="120"/>
              <w:rPr>
                <w:rFonts w:cs="Arial"/>
                <w:b w:val="0"/>
                <w:bCs w:val="0"/>
                <w:lang w:val="en-US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pStyle w:val="StyleStyleStyleHeading1Arial10pt1Left"/>
              <w:spacing w:before="120"/>
              <w:rPr>
                <w:rFonts w:cs="Arial"/>
                <w:b w:val="0"/>
                <w:bCs w:val="0"/>
                <w:lang w:val="en-US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pStyle w:val="StyleStyleStyleHeading1Arial10pt1Left"/>
              <w:spacing w:before="120"/>
              <w:rPr>
                <w:rFonts w:cs="Arial"/>
                <w:b w:val="0"/>
                <w:bCs w:val="0"/>
                <w:lang w:val="en-US"/>
              </w:rPr>
            </w:pPr>
          </w:p>
        </w:tc>
      </w:tr>
      <w:tr w:rsidR="009B5798" w:rsidRPr="00064A78" w:rsidTr="002077AE">
        <w:trPr>
          <w:trHeight w:val="507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Fittings condition (E.g. taps, basins, paper holders, door locks, toilet seats, mirrors, light switches etc.)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203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For UDDTs are ash containers available?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542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waste receptacles available for sanitary waste (where applicable)?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Is ventilation adequate?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52127B" w:rsidRDefault="009B5798" w:rsidP="00064A78">
            <w:pPr>
              <w:pStyle w:val="StyleStyleStyleHeading1Arial10pt1Left"/>
              <w:spacing w:before="120"/>
            </w:pPr>
          </w:p>
        </w:tc>
        <w:tc>
          <w:tcPr>
            <w:tcW w:w="567" w:type="dxa"/>
            <w:shd w:val="clear" w:color="auto" w:fill="F2F2F2"/>
          </w:tcPr>
          <w:p w:rsidR="009B5798" w:rsidRPr="0052127B" w:rsidRDefault="009B5798" w:rsidP="00064A78">
            <w:pPr>
              <w:pStyle w:val="StyleStyleStyleHeading1Arial10pt1Left"/>
              <w:spacing w:before="120"/>
            </w:pPr>
          </w:p>
        </w:tc>
        <w:tc>
          <w:tcPr>
            <w:tcW w:w="3969" w:type="dxa"/>
            <w:shd w:val="clear" w:color="auto" w:fill="F2F2F2"/>
          </w:tcPr>
          <w:p w:rsidR="009B5798" w:rsidRPr="0052127B" w:rsidRDefault="009B5798" w:rsidP="00064A78">
            <w:pPr>
              <w:pStyle w:val="StyleStyleStyleHeading1Arial10pt1Left"/>
              <w:spacing w:before="120"/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doorways clear of obstruction?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542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Does the floor have an even, unbroken, slip-resistant surface? 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wet areas adequately drained? </w:t>
            </w:r>
          </w:p>
        </w:tc>
        <w:tc>
          <w:tcPr>
            <w:tcW w:w="708" w:type="dxa"/>
            <w:shd w:val="clear" w:color="auto" w:fill="F2F2F2"/>
          </w:tcPr>
          <w:p w:rsidR="009B5798" w:rsidRDefault="009B5798" w:rsidP="00064A78">
            <w:pPr>
              <w:pStyle w:val="StyleStyleStyleHeading1Arial10pt1Left"/>
              <w:spacing w:before="120"/>
            </w:pPr>
          </w:p>
        </w:tc>
        <w:tc>
          <w:tcPr>
            <w:tcW w:w="567" w:type="dxa"/>
            <w:shd w:val="clear" w:color="auto" w:fill="F2F2F2"/>
          </w:tcPr>
          <w:p w:rsidR="009B5798" w:rsidRDefault="009B5798" w:rsidP="00064A78">
            <w:pPr>
              <w:pStyle w:val="StyleStyleStyleHeading1Arial10pt1Left"/>
              <w:spacing w:before="120"/>
            </w:pPr>
          </w:p>
        </w:tc>
        <w:tc>
          <w:tcPr>
            <w:tcW w:w="3969" w:type="dxa"/>
            <w:shd w:val="clear" w:color="auto" w:fill="F2F2F2"/>
          </w:tcPr>
          <w:p w:rsidR="009B5798" w:rsidRDefault="009B5798" w:rsidP="00064A78">
            <w:pPr>
              <w:pStyle w:val="StyleStyleStyleHeading1Arial10pt1Left"/>
              <w:spacing w:before="120"/>
            </w:pPr>
          </w:p>
        </w:tc>
      </w:tr>
      <w:tr w:rsidR="009B5798" w:rsidRPr="00064A78" w:rsidTr="002077AE">
        <w:trPr>
          <w:trHeight w:val="556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toilet well finished (plastered, well painted, site cleared and landscaping done)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542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all cisterns free of leaks and working satisfactorily?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lastRenderedPageBreak/>
              <w:t xml:space="preserve">Are urinal drains clear? 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286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the dimensions as per design? 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286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UDDT is the soak pit done correctly?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all posters fixed? </w:t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328"/>
        </w:trPr>
        <w:tc>
          <w:tcPr>
            <w:tcW w:w="4962" w:type="dxa"/>
            <w:shd w:val="clear" w:color="auto" w:fill="FBE4D5"/>
          </w:tcPr>
          <w:p w:rsidR="009B5798" w:rsidRPr="00064A78" w:rsidRDefault="009B5798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Is the level of lighting adequate?</w:t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708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</w:tcPr>
          <w:p w:rsidR="009B5798" w:rsidRPr="00064A78" w:rsidRDefault="009B5798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B5798" w:rsidRPr="00064A78" w:rsidTr="002077AE">
        <w:trPr>
          <w:trHeight w:val="777"/>
        </w:trPr>
        <w:tc>
          <w:tcPr>
            <w:tcW w:w="4962" w:type="dxa"/>
            <w:shd w:val="clear" w:color="auto" w:fill="FBE4D5"/>
          </w:tcPr>
          <w:p w:rsidR="009B5798" w:rsidRPr="00064A78" w:rsidRDefault="009B5798" w:rsidP="009B579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ind w:left="72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rFonts w:cs="Arial"/>
                <w:b/>
                <w:sz w:val="20"/>
                <w:szCs w:val="20"/>
              </w:rPr>
              <w:t>Other Issues</w:t>
            </w:r>
          </w:p>
          <w:p w:rsidR="009B5798" w:rsidRPr="00064A78" w:rsidRDefault="009B5798" w:rsidP="009B579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ind w:left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shd w:val="clear" w:color="auto" w:fill="F2F2F2"/>
          </w:tcPr>
          <w:p w:rsidR="009B5798" w:rsidRPr="00064A78" w:rsidRDefault="009B5798" w:rsidP="009B5798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b/>
                <w:sz w:val="20"/>
                <w:szCs w:val="20"/>
              </w:rPr>
              <w:t>Action if Required</w:t>
            </w:r>
          </w:p>
        </w:tc>
      </w:tr>
    </w:tbl>
    <w:p w:rsidR="002077AE" w:rsidRDefault="002077AE" w:rsidP="00063F0F">
      <w:pPr>
        <w:spacing w:before="120"/>
        <w:rPr>
          <w:b/>
          <w:sz w:val="20"/>
          <w:szCs w:val="20"/>
        </w:rPr>
      </w:pPr>
    </w:p>
    <w:p w:rsidR="004F3FB0" w:rsidRPr="00C87739" w:rsidRDefault="00F7672C" w:rsidP="00063F0F">
      <w:pPr>
        <w:spacing w:before="120"/>
        <w:rPr>
          <w:b/>
          <w:sz w:val="20"/>
          <w:szCs w:val="20"/>
        </w:rPr>
      </w:pPr>
      <w:r w:rsidRPr="00C87739">
        <w:rPr>
          <w:b/>
          <w:sz w:val="20"/>
          <w:szCs w:val="20"/>
        </w:rPr>
        <w:t>Supervisor’s Signature ………………………</w:t>
      </w:r>
      <w:r w:rsidR="00C87739">
        <w:rPr>
          <w:b/>
          <w:sz w:val="20"/>
          <w:szCs w:val="20"/>
        </w:rPr>
        <w:t>………………………………………………………………………………</w:t>
      </w:r>
    </w:p>
    <w:sectPr w:rsidR="004F3FB0" w:rsidRPr="00C87739" w:rsidSect="00F7672C">
      <w:headerReference w:type="default" r:id="rId7"/>
      <w:footerReference w:type="even" r:id="rId8"/>
      <w:footerReference w:type="default" r:id="rId9"/>
      <w:pgSz w:w="11906" w:h="16838" w:code="9"/>
      <w:pgMar w:top="284" w:right="851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5" w:rsidRDefault="00D708C5">
      <w:r>
        <w:separator/>
      </w:r>
    </w:p>
  </w:endnote>
  <w:endnote w:type="continuationSeparator" w:id="0">
    <w:p w:rsidR="00D708C5" w:rsidRDefault="00D7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2E" w:rsidRDefault="00F1702E" w:rsidP="00513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702E" w:rsidRDefault="00F1702E" w:rsidP="00F170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2E" w:rsidRDefault="00F1702E" w:rsidP="00513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781">
      <w:rPr>
        <w:rStyle w:val="PageNumber"/>
        <w:noProof/>
      </w:rPr>
      <w:t>2</w:t>
    </w:r>
    <w:r>
      <w:rPr>
        <w:rStyle w:val="PageNumber"/>
      </w:rPr>
      <w:fldChar w:fldCharType="end"/>
    </w:r>
  </w:p>
  <w:p w:rsidR="00372775" w:rsidRPr="00FF26B7" w:rsidRDefault="00B46BE9" w:rsidP="00F1702E">
    <w:pPr>
      <w:spacing w:before="20" w:after="40"/>
      <w:ind w:right="360"/>
      <w:rPr>
        <w:i/>
        <w:sz w:val="16"/>
        <w:szCs w:val="16"/>
      </w:rPr>
    </w:pPr>
    <w:r>
      <w:rPr>
        <w:b/>
        <w:sz w:val="16"/>
        <w:szCs w:val="16"/>
      </w:rPr>
      <w:t>UBSUP Toilet Inspection</w:t>
    </w:r>
    <w:r w:rsidR="00AC0569">
      <w:rPr>
        <w:b/>
        <w:sz w:val="16"/>
        <w:szCs w:val="16"/>
      </w:rPr>
      <w:t xml:space="preserve"> Form</w:t>
    </w:r>
  </w:p>
  <w:p w:rsidR="00F72DE1" w:rsidRDefault="00F72DE1">
    <w:pPr>
      <w:pStyle w:val="Footer"/>
      <w:tabs>
        <w:tab w:val="clear" w:pos="4153"/>
        <w:tab w:val="clear" w:pos="8306"/>
        <w:tab w:val="right" w:pos="1026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5" w:rsidRDefault="00D708C5">
      <w:r>
        <w:separator/>
      </w:r>
    </w:p>
  </w:footnote>
  <w:footnote w:type="continuationSeparator" w:id="0">
    <w:p w:rsidR="00D708C5" w:rsidRDefault="00D7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E4" w:rsidRDefault="00042781" w:rsidP="009278E4">
    <w:r>
      <w:rPr>
        <w:noProof/>
        <w:lang w:val="en-GB" w:eastAsia="en-GB"/>
      </w:rPr>
      <w:drawing>
        <wp:inline distT="0" distB="0" distL="0" distR="0">
          <wp:extent cx="762000" cy="914400"/>
          <wp:effectExtent l="0" t="0" r="0" b="0"/>
          <wp:docPr id="1" name="Grafik 6" descr="Water Sector Trust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Water Sector Trust F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78E4">
      <w:t xml:space="preserve">                                                                    </w:t>
    </w:r>
    <w:r>
      <w:rPr>
        <w:rFonts w:ascii="Calibri" w:hAnsi="Calibri"/>
        <w:noProof/>
        <w:sz w:val="24"/>
        <w:lang w:val="en-GB" w:eastAsia="en-GB"/>
      </w:rPr>
      <w:drawing>
        <wp:inline distT="0" distB="0" distL="0" distR="0">
          <wp:extent cx="2781300" cy="884555"/>
          <wp:effectExtent l="19050" t="1905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8455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4F81BD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9278E4" w:rsidRDefault="00927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26"/>
    <w:multiLevelType w:val="hybridMultilevel"/>
    <w:tmpl w:val="447802B0"/>
    <w:lvl w:ilvl="0" w:tplc="0DD0348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E1F60"/>
    <w:multiLevelType w:val="hybridMultilevel"/>
    <w:tmpl w:val="B81A6D5E"/>
    <w:lvl w:ilvl="0" w:tplc="3B28FE7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56391"/>
    <w:multiLevelType w:val="hybridMultilevel"/>
    <w:tmpl w:val="11A42568"/>
    <w:lvl w:ilvl="0" w:tplc="7648106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C3F5C"/>
    <w:multiLevelType w:val="hybridMultilevel"/>
    <w:tmpl w:val="B8366780"/>
    <w:lvl w:ilvl="0" w:tplc="AEEC12B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1304B"/>
    <w:multiLevelType w:val="hybridMultilevel"/>
    <w:tmpl w:val="D2F6DA22"/>
    <w:lvl w:ilvl="0" w:tplc="CF36E33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C65"/>
    <w:multiLevelType w:val="hybridMultilevel"/>
    <w:tmpl w:val="96F0EA98"/>
    <w:lvl w:ilvl="0" w:tplc="2FE01E6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5B1D"/>
    <w:multiLevelType w:val="hybridMultilevel"/>
    <w:tmpl w:val="433A98B6"/>
    <w:lvl w:ilvl="0" w:tplc="F0C6658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8417A"/>
    <w:multiLevelType w:val="hybridMultilevel"/>
    <w:tmpl w:val="6EB21B2C"/>
    <w:lvl w:ilvl="0" w:tplc="1146301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A18"/>
    <w:multiLevelType w:val="hybridMultilevel"/>
    <w:tmpl w:val="052CE3BA"/>
    <w:lvl w:ilvl="0" w:tplc="36F49DC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96903"/>
    <w:multiLevelType w:val="hybridMultilevel"/>
    <w:tmpl w:val="E2903EDA"/>
    <w:lvl w:ilvl="0" w:tplc="6F045CE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06887"/>
    <w:multiLevelType w:val="hybridMultilevel"/>
    <w:tmpl w:val="C24C938E"/>
    <w:lvl w:ilvl="0" w:tplc="5720F91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40F42"/>
    <w:multiLevelType w:val="hybridMultilevel"/>
    <w:tmpl w:val="20AA699E"/>
    <w:lvl w:ilvl="0" w:tplc="262A98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646A"/>
    <w:multiLevelType w:val="hybridMultilevel"/>
    <w:tmpl w:val="ED28D6BA"/>
    <w:lvl w:ilvl="0" w:tplc="AC3ABAD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B4FF2"/>
    <w:multiLevelType w:val="hybridMultilevel"/>
    <w:tmpl w:val="5BE86712"/>
    <w:lvl w:ilvl="0" w:tplc="78408E9E">
      <w:start w:val="1"/>
      <w:numFmt w:val="bullet"/>
      <w:lvlText w:val="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94DBC"/>
    <w:multiLevelType w:val="hybridMultilevel"/>
    <w:tmpl w:val="B71E9CA2"/>
    <w:lvl w:ilvl="0" w:tplc="9698AB2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C7A9E"/>
    <w:multiLevelType w:val="hybridMultilevel"/>
    <w:tmpl w:val="CA883D60"/>
    <w:lvl w:ilvl="0" w:tplc="E6AC1A1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C46B2"/>
    <w:multiLevelType w:val="hybridMultilevel"/>
    <w:tmpl w:val="BC188548"/>
    <w:lvl w:ilvl="0" w:tplc="BD56018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80D02"/>
    <w:multiLevelType w:val="hybridMultilevel"/>
    <w:tmpl w:val="6550184E"/>
    <w:lvl w:ilvl="0" w:tplc="2594EF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528304">
      <w:start w:val="1"/>
      <w:numFmt w:val="bullet"/>
      <w:pStyle w:val="StyleBefore4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aps w:val="0"/>
        <w:strike w:val="0"/>
        <w:dstrike w:val="0"/>
        <w:vanish w:val="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131D3"/>
    <w:multiLevelType w:val="hybridMultilevel"/>
    <w:tmpl w:val="369A0126"/>
    <w:lvl w:ilvl="0" w:tplc="BFB892C2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C1650"/>
    <w:multiLevelType w:val="hybridMultilevel"/>
    <w:tmpl w:val="39B8D630"/>
    <w:lvl w:ilvl="0" w:tplc="4226353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02513"/>
    <w:multiLevelType w:val="hybridMultilevel"/>
    <w:tmpl w:val="0974204E"/>
    <w:lvl w:ilvl="0" w:tplc="368E369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6429C"/>
    <w:multiLevelType w:val="hybridMultilevel"/>
    <w:tmpl w:val="4A6EEFAA"/>
    <w:lvl w:ilvl="0" w:tplc="941EABA2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931DC"/>
    <w:multiLevelType w:val="hybridMultilevel"/>
    <w:tmpl w:val="286ADC72"/>
    <w:lvl w:ilvl="0" w:tplc="CEC2684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B21F8"/>
    <w:multiLevelType w:val="hybridMultilevel"/>
    <w:tmpl w:val="D4543EEC"/>
    <w:lvl w:ilvl="0" w:tplc="533EF22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266BE"/>
    <w:multiLevelType w:val="hybridMultilevel"/>
    <w:tmpl w:val="885824E4"/>
    <w:lvl w:ilvl="0" w:tplc="9676954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3"/>
  </w:num>
  <w:num w:numId="11">
    <w:abstractNumId w:val="16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22"/>
  </w:num>
  <w:num w:numId="19">
    <w:abstractNumId w:val="9"/>
  </w:num>
  <w:num w:numId="20">
    <w:abstractNumId w:val="23"/>
  </w:num>
  <w:num w:numId="21">
    <w:abstractNumId w:val="2"/>
  </w:num>
  <w:num w:numId="22">
    <w:abstractNumId w:val="20"/>
  </w:num>
  <w:num w:numId="23">
    <w:abstractNumId w:val="24"/>
  </w:num>
  <w:num w:numId="24">
    <w:abstractNumId w:val="6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5"/>
    <w:rsid w:val="00003B26"/>
    <w:rsid w:val="0000692D"/>
    <w:rsid w:val="00014F9B"/>
    <w:rsid w:val="000237D5"/>
    <w:rsid w:val="00031D1D"/>
    <w:rsid w:val="00042781"/>
    <w:rsid w:val="00063F0F"/>
    <w:rsid w:val="00064A78"/>
    <w:rsid w:val="00087F1B"/>
    <w:rsid w:val="00161146"/>
    <w:rsid w:val="0020041C"/>
    <w:rsid w:val="002077AE"/>
    <w:rsid w:val="002177F8"/>
    <w:rsid w:val="002213C4"/>
    <w:rsid w:val="002A0033"/>
    <w:rsid w:val="002C24F9"/>
    <w:rsid w:val="002C4865"/>
    <w:rsid w:val="002D6699"/>
    <w:rsid w:val="002F60E2"/>
    <w:rsid w:val="00302FB6"/>
    <w:rsid w:val="00357383"/>
    <w:rsid w:val="00372775"/>
    <w:rsid w:val="00374E88"/>
    <w:rsid w:val="00382BF6"/>
    <w:rsid w:val="003E40BB"/>
    <w:rsid w:val="004522E9"/>
    <w:rsid w:val="0047127F"/>
    <w:rsid w:val="004B16F1"/>
    <w:rsid w:val="004D21EB"/>
    <w:rsid w:val="004F3FB0"/>
    <w:rsid w:val="005013F9"/>
    <w:rsid w:val="00513FA0"/>
    <w:rsid w:val="00563444"/>
    <w:rsid w:val="005A25F5"/>
    <w:rsid w:val="005D638E"/>
    <w:rsid w:val="005E714B"/>
    <w:rsid w:val="00622B0F"/>
    <w:rsid w:val="006236F5"/>
    <w:rsid w:val="006F7D13"/>
    <w:rsid w:val="007075B3"/>
    <w:rsid w:val="007175A7"/>
    <w:rsid w:val="00734BD5"/>
    <w:rsid w:val="00746CCD"/>
    <w:rsid w:val="00756385"/>
    <w:rsid w:val="00775131"/>
    <w:rsid w:val="007A3025"/>
    <w:rsid w:val="007A43DD"/>
    <w:rsid w:val="007A5510"/>
    <w:rsid w:val="00803CEC"/>
    <w:rsid w:val="00817CC5"/>
    <w:rsid w:val="00845776"/>
    <w:rsid w:val="008D345C"/>
    <w:rsid w:val="008E247F"/>
    <w:rsid w:val="00917A84"/>
    <w:rsid w:val="00923A07"/>
    <w:rsid w:val="009278E4"/>
    <w:rsid w:val="00935C3B"/>
    <w:rsid w:val="0094085A"/>
    <w:rsid w:val="009702F3"/>
    <w:rsid w:val="009B5798"/>
    <w:rsid w:val="009C1202"/>
    <w:rsid w:val="009C728B"/>
    <w:rsid w:val="009E37F3"/>
    <w:rsid w:val="00A13477"/>
    <w:rsid w:val="00A31F5F"/>
    <w:rsid w:val="00A73932"/>
    <w:rsid w:val="00A75C4D"/>
    <w:rsid w:val="00AC0569"/>
    <w:rsid w:val="00AC7EF2"/>
    <w:rsid w:val="00AD41E2"/>
    <w:rsid w:val="00B13B3C"/>
    <w:rsid w:val="00B335DF"/>
    <w:rsid w:val="00B43EEA"/>
    <w:rsid w:val="00B46BE9"/>
    <w:rsid w:val="00B920CC"/>
    <w:rsid w:val="00BA1E0F"/>
    <w:rsid w:val="00BB03C6"/>
    <w:rsid w:val="00BB39FD"/>
    <w:rsid w:val="00C65244"/>
    <w:rsid w:val="00C70852"/>
    <w:rsid w:val="00C87739"/>
    <w:rsid w:val="00C97F42"/>
    <w:rsid w:val="00CA1C50"/>
    <w:rsid w:val="00CF726D"/>
    <w:rsid w:val="00D02F52"/>
    <w:rsid w:val="00D1140D"/>
    <w:rsid w:val="00D708C5"/>
    <w:rsid w:val="00D751EC"/>
    <w:rsid w:val="00D92988"/>
    <w:rsid w:val="00DA017C"/>
    <w:rsid w:val="00E347E7"/>
    <w:rsid w:val="00E35C1F"/>
    <w:rsid w:val="00E426D3"/>
    <w:rsid w:val="00E63E11"/>
    <w:rsid w:val="00E7319A"/>
    <w:rsid w:val="00EC7439"/>
    <w:rsid w:val="00EF1847"/>
    <w:rsid w:val="00F0371D"/>
    <w:rsid w:val="00F06AC8"/>
    <w:rsid w:val="00F07233"/>
    <w:rsid w:val="00F1702E"/>
    <w:rsid w:val="00F250D1"/>
    <w:rsid w:val="00F25883"/>
    <w:rsid w:val="00F72DE1"/>
    <w:rsid w:val="00F7672C"/>
    <w:rsid w:val="00F90AD5"/>
    <w:rsid w:val="00FB58EC"/>
    <w:rsid w:val="00FD2093"/>
    <w:rsid w:val="00FE21CF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3C66FE8-2E08-4B9F-B755-D2AC7C64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2585"/>
      </w:tabs>
      <w:spacing w:before="40"/>
      <w:ind w:firstLine="175"/>
      <w:jc w:val="center"/>
      <w:outlineLvl w:val="0"/>
    </w:pPr>
    <w:rPr>
      <w:rFonts w:ascii="Times New Roman" w:hAnsi="Times New Roman"/>
      <w:b/>
      <w:sz w:val="28"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rticleheading1">
    <w:name w:val="Article heading (1)"/>
    <w:basedOn w:val="Normal"/>
    <w:autoRedefine/>
    <w:pPr>
      <w:spacing w:before="320" w:after="40"/>
    </w:pPr>
    <w:rPr>
      <w:b/>
      <w:bCs/>
      <w:i/>
      <w:iCs/>
      <w:spacing w:val="32"/>
    </w:rPr>
  </w:style>
  <w:style w:type="paragraph" w:customStyle="1" w:styleId="Articleheading2">
    <w:name w:val="Article heading (2)"/>
    <w:basedOn w:val="Articleheading1"/>
    <w:pPr>
      <w:spacing w:before="160"/>
    </w:pPr>
    <w:rPr>
      <w:szCs w:val="20"/>
    </w:rPr>
  </w:style>
  <w:style w:type="paragraph" w:customStyle="1" w:styleId="ISSUEinfo">
    <w:name w:val="ISSUE info"/>
    <w:basedOn w:val="Normal"/>
    <w:pPr>
      <w:spacing w:before="80" w:after="320"/>
    </w:pPr>
    <w:rPr>
      <w:b/>
      <w:bCs/>
      <w:spacing w:val="26"/>
      <w:sz w:val="20"/>
      <w:szCs w:val="20"/>
    </w:rPr>
  </w:style>
  <w:style w:type="paragraph" w:customStyle="1" w:styleId="MainHeading30pt">
    <w:name w:val="Main Heading 30pt"/>
    <w:basedOn w:val="Normal"/>
    <w:pPr>
      <w:spacing w:after="240"/>
      <w:jc w:val="center"/>
    </w:pPr>
    <w:rPr>
      <w:b/>
      <w:bCs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10ptBefore8pt">
    <w:name w:val="Text 10pt Before 8pt"/>
    <w:basedOn w:val="Normal"/>
    <w:pPr>
      <w:spacing w:before="160"/>
    </w:pPr>
    <w:rPr>
      <w:sz w:val="20"/>
      <w:szCs w:val="20"/>
    </w:rPr>
  </w:style>
  <w:style w:type="paragraph" w:customStyle="1" w:styleId="TextSpaceafter">
    <w:name w:val="Text Space after"/>
    <w:basedOn w:val="Normal"/>
    <w:pPr>
      <w:spacing w:before="160" w:after="200"/>
    </w:pPr>
    <w:rPr>
      <w:sz w:val="20"/>
      <w:szCs w:val="20"/>
    </w:rPr>
  </w:style>
  <w:style w:type="character" w:customStyle="1" w:styleId="Text10pt-nospace">
    <w:name w:val="Text10pt-no space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Mainheading">
    <w:name w:val="Main heading"/>
    <w:basedOn w:val="Header"/>
    <w:pPr>
      <w:spacing w:before="480" w:after="80"/>
      <w:jc w:val="center"/>
    </w:pPr>
    <w:rPr>
      <w:rFonts w:ascii="Arial" w:hAnsi="Arial"/>
      <w:b/>
      <w:bCs/>
      <w:sz w:val="48"/>
    </w:rPr>
  </w:style>
  <w:style w:type="paragraph" w:customStyle="1" w:styleId="StyleStyleStyleHeading1Arial10pt1Left">
    <w:name w:val="Style Style Style Heading 1 + Arial 10 pt1 + + Left"/>
    <w:basedOn w:val="StyleStyleHeading1Arial10pt1"/>
    <w:pPr>
      <w:tabs>
        <w:tab w:val="clear" w:pos="2585"/>
      </w:tabs>
      <w:jc w:val="left"/>
    </w:pPr>
  </w:style>
  <w:style w:type="paragraph" w:customStyle="1" w:styleId="StyleBefore4pt">
    <w:name w:val="Style Before:  4 pt"/>
    <w:basedOn w:val="Normal"/>
    <w:pPr>
      <w:numPr>
        <w:ilvl w:val="1"/>
        <w:numId w:val="2"/>
      </w:numPr>
    </w:pPr>
  </w:style>
  <w:style w:type="character" w:customStyle="1" w:styleId="Heading1Char">
    <w:name w:val="Heading 1 Char"/>
    <w:rPr>
      <w:b/>
      <w:sz w:val="28"/>
      <w:lang w:val="en-AU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StyleHeading1Arial10pt1">
    <w:name w:val="Style Style Heading 1 + Arial 10 pt1 +"/>
    <w:basedOn w:val="Normal"/>
    <w:pPr>
      <w:keepNext/>
      <w:tabs>
        <w:tab w:val="center" w:pos="2585"/>
      </w:tabs>
      <w:spacing w:before="360"/>
      <w:jc w:val="center"/>
      <w:outlineLvl w:val="0"/>
    </w:pPr>
    <w:rPr>
      <w:b/>
      <w:bCs/>
      <w:sz w:val="20"/>
      <w:szCs w:val="20"/>
      <w:lang w:val="en-AU"/>
    </w:rPr>
  </w:style>
  <w:style w:type="character" w:customStyle="1" w:styleId="StyleStyleHeading1Arial10pt1Char">
    <w:name w:val="Style Style Heading 1 + Arial 10 pt1 + Char"/>
    <w:rPr>
      <w:rFonts w:ascii="Arial" w:hAnsi="Arial"/>
      <w:b/>
      <w:bCs/>
      <w:sz w:val="28"/>
      <w:lang w:val="en-AU" w:eastAsia="en-US" w:bidi="ar-SA"/>
    </w:rPr>
  </w:style>
  <w:style w:type="table" w:styleId="TableGrid">
    <w:name w:val="Table Grid"/>
    <w:basedOn w:val="TableNormal"/>
    <w:rsid w:val="0070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1702E"/>
  </w:style>
  <w:style w:type="paragraph" w:styleId="BalloonText">
    <w:name w:val="Balloon Text"/>
    <w:basedOn w:val="Normal"/>
    <w:link w:val="BalloonTextChar"/>
    <w:rsid w:val="00AD4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41E2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9278E4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Safety Inspection Checklist</vt:lpstr>
      <vt:lpstr>Safety Inspection Checklist</vt:lpstr>
    </vt:vector>
  </TitlesOfParts>
  <Company>DECS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Checklist</dc:title>
  <dc:subject/>
  <dc:creator>Chris Glaser</dc:creator>
  <cp:keywords>Safety Inspection Checklist Toilets</cp:keywords>
  <dc:description/>
  <cp:lastModifiedBy>Bernard Njenga</cp:lastModifiedBy>
  <cp:revision>2</cp:revision>
  <cp:lastPrinted>2015-02-05T05:12:00Z</cp:lastPrinted>
  <dcterms:created xsi:type="dcterms:W3CDTF">2017-08-19T00:52:00Z</dcterms:created>
  <dcterms:modified xsi:type="dcterms:W3CDTF">2017-08-19T00:52:00Z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0008003e010000000000010271a00207f4000400038000</vt:lpwstr>
  </property>
</Properties>
</file>